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12F" w:rsidRPr="00EC312F" w:rsidRDefault="00EC312F" w:rsidP="00EC312F">
      <w:r w:rsidRPr="00EC312F">
        <w:t xml:space="preserve">*  Clicking Processing drop down menu of the user will view what was under the Processing Module Generation categorized. </w:t>
      </w:r>
    </w:p>
    <w:p w:rsidR="00EC312F" w:rsidRPr="00EC312F" w:rsidRDefault="00EC312F" w:rsidP="00EC312F">
      <w:pPr>
        <w:jc w:val="center"/>
      </w:pPr>
      <w:r>
        <w:rPr>
          <w:noProof/>
        </w:rPr>
        <w:drawing>
          <wp:inline distT="0" distB="0" distL="0" distR="0">
            <wp:extent cx="3762375" cy="46958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rocessing Ta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12F" w:rsidRPr="008C23DF" w:rsidRDefault="008C23DF" w:rsidP="008C23DF">
      <w:pPr>
        <w:jc w:val="center"/>
        <w:rPr>
          <w:i/>
        </w:rPr>
      </w:pPr>
      <w:r w:rsidRPr="008C23DF">
        <w:rPr>
          <w:i/>
        </w:rPr>
        <w:t>Figure 1</w:t>
      </w:r>
    </w:p>
    <w:p w:rsidR="00EC312F" w:rsidRDefault="00EC312F" w:rsidP="00EC312F">
      <w:pPr>
        <w:rPr>
          <w:b/>
        </w:rPr>
      </w:pPr>
    </w:p>
    <w:p w:rsidR="00EC312F" w:rsidRDefault="00EC312F" w:rsidP="00EC312F">
      <w:pPr>
        <w:rPr>
          <w:b/>
        </w:rPr>
      </w:pPr>
    </w:p>
    <w:p w:rsidR="00EC312F" w:rsidRDefault="00EC312F" w:rsidP="00EC312F">
      <w:pPr>
        <w:rPr>
          <w:b/>
        </w:rPr>
      </w:pPr>
    </w:p>
    <w:p w:rsidR="00EC312F" w:rsidRDefault="00EC312F" w:rsidP="00EC312F">
      <w:pPr>
        <w:rPr>
          <w:b/>
        </w:rPr>
      </w:pPr>
    </w:p>
    <w:p w:rsidR="00EC312F" w:rsidRDefault="00EC312F" w:rsidP="00EC312F">
      <w:pPr>
        <w:rPr>
          <w:b/>
        </w:rPr>
      </w:pPr>
    </w:p>
    <w:p w:rsidR="00EC312F" w:rsidRDefault="00EC312F" w:rsidP="00EC312F">
      <w:pPr>
        <w:rPr>
          <w:b/>
        </w:rPr>
      </w:pPr>
    </w:p>
    <w:p w:rsidR="00EC312F" w:rsidRDefault="00EC312F" w:rsidP="00EC312F">
      <w:pPr>
        <w:rPr>
          <w:b/>
        </w:rPr>
      </w:pPr>
    </w:p>
    <w:p w:rsidR="00EC312F" w:rsidRDefault="00EC312F" w:rsidP="00EC312F">
      <w:pPr>
        <w:rPr>
          <w:b/>
        </w:rPr>
      </w:pPr>
    </w:p>
    <w:p w:rsidR="00EC312F" w:rsidRDefault="00EC312F" w:rsidP="00EC312F">
      <w:pPr>
        <w:rPr>
          <w:b/>
        </w:rPr>
      </w:pPr>
    </w:p>
    <w:p w:rsidR="00EC312F" w:rsidRPr="00EC312F" w:rsidRDefault="00EC312F" w:rsidP="00EC312F">
      <w:pPr>
        <w:rPr>
          <w:b/>
        </w:rPr>
      </w:pPr>
      <w:proofErr w:type="spellStart"/>
      <w:r w:rsidRPr="00EC312F">
        <w:rPr>
          <w:b/>
        </w:rPr>
        <w:lastRenderedPageBreak/>
        <w:t>Alphalist</w:t>
      </w:r>
      <w:proofErr w:type="spellEnd"/>
    </w:p>
    <w:p w:rsidR="00EC312F" w:rsidRPr="00EC312F" w:rsidRDefault="00A3213F" w:rsidP="00A3213F">
      <w:r>
        <w:t>*</w:t>
      </w:r>
      <w:r w:rsidR="00EC312F">
        <w:t>C</w:t>
      </w:r>
      <w:r w:rsidR="00EC312F" w:rsidRPr="00EC312F">
        <w:t xml:space="preserve">lick the combo box for the </w:t>
      </w:r>
      <w:r w:rsidR="00EC312F" w:rsidRPr="00A3213F">
        <w:rPr>
          <w:b/>
        </w:rPr>
        <w:t>Year, Status</w:t>
      </w:r>
      <w:r>
        <w:rPr>
          <w:b/>
        </w:rPr>
        <w:t xml:space="preserve"> </w:t>
      </w:r>
      <w:bookmarkStart w:id="0" w:name="_GoBack"/>
      <w:bookmarkEnd w:id="0"/>
      <w:r w:rsidR="00EC312F" w:rsidRPr="00A3213F">
        <w:rPr>
          <w:b/>
        </w:rPr>
        <w:t>and Company</w:t>
      </w:r>
      <w:r w:rsidR="00EC312F" w:rsidRPr="00EC312F">
        <w:t xml:space="preserve"> then select. Click Process button</w:t>
      </w:r>
      <w:r w:rsidR="006E30FD">
        <w:t>.</w:t>
      </w:r>
      <w:r w:rsidR="00EC312F" w:rsidRPr="00EC312F">
        <w:t xml:space="preserve"> </w:t>
      </w:r>
    </w:p>
    <w:p w:rsidR="00EC312F" w:rsidRPr="00EC312F" w:rsidRDefault="00EC312F" w:rsidP="00EC312F">
      <w:pPr>
        <w:jc w:val="center"/>
      </w:pPr>
      <w:r>
        <w:rPr>
          <w:noProof/>
        </w:rPr>
        <w:drawing>
          <wp:inline distT="0" distB="0" distL="0" distR="0">
            <wp:extent cx="4772025" cy="32289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lphalist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12F" w:rsidRDefault="008C23DF" w:rsidP="008C23DF">
      <w:pPr>
        <w:jc w:val="center"/>
        <w:rPr>
          <w:i/>
        </w:rPr>
      </w:pPr>
      <w:r w:rsidRPr="008C23DF">
        <w:rPr>
          <w:i/>
        </w:rPr>
        <w:t>Figure 1.1</w:t>
      </w:r>
    </w:p>
    <w:p w:rsidR="008C23DF" w:rsidRPr="00A3213F" w:rsidRDefault="00A3213F" w:rsidP="00A3213F">
      <w:pPr>
        <w:pStyle w:val="ListParagraph"/>
        <w:numPr>
          <w:ilvl w:val="0"/>
          <w:numId w:val="3"/>
        </w:numPr>
        <w:rPr>
          <w:b/>
        </w:rPr>
      </w:pPr>
      <w:r w:rsidRPr="00A3213F">
        <w:rPr>
          <w:b/>
        </w:rPr>
        <w:t>Year</w:t>
      </w:r>
    </w:p>
    <w:p w:rsidR="00A3213F" w:rsidRPr="00A3213F" w:rsidRDefault="00A3213F" w:rsidP="00A3213F">
      <w:pPr>
        <w:pStyle w:val="ListParagraph"/>
        <w:numPr>
          <w:ilvl w:val="0"/>
          <w:numId w:val="3"/>
        </w:numPr>
        <w:rPr>
          <w:b/>
        </w:rPr>
      </w:pPr>
      <w:r w:rsidRPr="00A3213F">
        <w:rPr>
          <w:b/>
        </w:rPr>
        <w:t>Status</w:t>
      </w:r>
    </w:p>
    <w:p w:rsidR="00A3213F" w:rsidRPr="00A3213F" w:rsidRDefault="00A3213F" w:rsidP="00A3213F">
      <w:pPr>
        <w:pStyle w:val="ListParagraph"/>
        <w:numPr>
          <w:ilvl w:val="0"/>
          <w:numId w:val="3"/>
        </w:numPr>
        <w:rPr>
          <w:b/>
        </w:rPr>
      </w:pPr>
      <w:r w:rsidRPr="00A3213F">
        <w:rPr>
          <w:b/>
        </w:rPr>
        <w:t>Company</w:t>
      </w:r>
    </w:p>
    <w:p w:rsidR="008C23DF" w:rsidRDefault="008C23DF" w:rsidP="008C23DF">
      <w:pPr>
        <w:jc w:val="center"/>
        <w:rPr>
          <w:i/>
        </w:rPr>
      </w:pPr>
    </w:p>
    <w:p w:rsidR="008C23DF" w:rsidRPr="008C23DF" w:rsidRDefault="008C23DF" w:rsidP="008C23DF">
      <w:pPr>
        <w:jc w:val="center"/>
        <w:rPr>
          <w:i/>
        </w:rPr>
      </w:pPr>
    </w:p>
    <w:p w:rsidR="00EC312F" w:rsidRPr="00EC312F" w:rsidRDefault="00EC312F" w:rsidP="00EC312F">
      <w:pPr>
        <w:rPr>
          <w:b/>
        </w:rPr>
      </w:pPr>
      <w:r w:rsidRPr="00EC312F">
        <w:rPr>
          <w:b/>
        </w:rPr>
        <w:t>EPP Posting</w:t>
      </w:r>
    </w:p>
    <w:p w:rsidR="00EC312F" w:rsidRPr="00EC312F" w:rsidRDefault="00EC312F" w:rsidP="00EC312F">
      <w:r w:rsidRPr="00EC312F">
        <w:t xml:space="preserve">* In EPP Posting Module, you will be seeing; Document Number, and Payroll Period Combo box. Now Enter the Document </w:t>
      </w:r>
      <w:proofErr w:type="gramStart"/>
      <w:r w:rsidRPr="00EC312F">
        <w:t>Numbe</w:t>
      </w:r>
      <w:r w:rsidR="006E30FD">
        <w:t>r</w:t>
      </w:r>
      <w:r w:rsidRPr="00EC312F">
        <w:t>,</w:t>
      </w:r>
      <w:r w:rsidR="00132A69">
        <w:t xml:space="preserve"> </w:t>
      </w:r>
      <w:r w:rsidRPr="00EC312F">
        <w:t>and</w:t>
      </w:r>
      <w:proofErr w:type="gramEnd"/>
      <w:r w:rsidRPr="00EC312F">
        <w:t xml:space="preserve"> choose from the Pay Class Combo box.</w:t>
      </w:r>
    </w:p>
    <w:p w:rsidR="00EC312F" w:rsidRPr="00EC312F" w:rsidRDefault="008C23DF" w:rsidP="008C23DF">
      <w:pPr>
        <w:jc w:val="center"/>
      </w:pPr>
      <w:r w:rsidRPr="00EC312F">
        <w:drawing>
          <wp:inline distT="0" distB="0" distL="0" distR="0" wp14:anchorId="19C0832D" wp14:editId="09750A2D">
            <wp:extent cx="3810000" cy="1924050"/>
            <wp:effectExtent l="0" t="0" r="0" b="0"/>
            <wp:docPr id="17" name="Picture 17" descr="Epost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post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3DF" w:rsidRPr="008C23DF" w:rsidRDefault="008C23DF" w:rsidP="008C23DF">
      <w:pPr>
        <w:jc w:val="center"/>
        <w:rPr>
          <w:i/>
        </w:rPr>
      </w:pPr>
      <w:r w:rsidRPr="008C23DF">
        <w:rPr>
          <w:i/>
        </w:rPr>
        <w:lastRenderedPageBreak/>
        <w:t>Figure 1.2</w:t>
      </w:r>
    </w:p>
    <w:p w:rsidR="008C23DF" w:rsidRDefault="008C23DF" w:rsidP="008C23DF">
      <w:pPr>
        <w:jc w:val="center"/>
      </w:pPr>
    </w:p>
    <w:p w:rsidR="00EC312F" w:rsidRPr="00EC312F" w:rsidRDefault="00EC312F" w:rsidP="00EC312F">
      <w:r w:rsidRPr="00EC312F">
        <w:t>* After Picking a Pay Class, Companies will appear below, choose your desired company, then press Process Pay Period.</w:t>
      </w:r>
    </w:p>
    <w:p w:rsidR="00EC312F" w:rsidRPr="00EC312F" w:rsidRDefault="00EC312F" w:rsidP="00EC312F"/>
    <w:p w:rsidR="00EC312F" w:rsidRPr="00EC312F" w:rsidRDefault="00EC312F" w:rsidP="008C23DF">
      <w:pPr>
        <w:jc w:val="center"/>
      </w:pPr>
      <w:r w:rsidRPr="00EC312F">
        <w:drawing>
          <wp:inline distT="0" distB="0" distL="0" distR="0">
            <wp:extent cx="3810000" cy="2895600"/>
            <wp:effectExtent l="0" t="0" r="0" b="0"/>
            <wp:docPr id="16" name="Picture 16" descr="Epost1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post1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12F" w:rsidRPr="008C23DF" w:rsidRDefault="008C23DF" w:rsidP="008C23DF">
      <w:pPr>
        <w:jc w:val="center"/>
        <w:rPr>
          <w:i/>
        </w:rPr>
      </w:pPr>
      <w:r w:rsidRPr="008C23DF">
        <w:rPr>
          <w:i/>
        </w:rPr>
        <w:t>Figure 1.3</w:t>
      </w:r>
    </w:p>
    <w:p w:rsidR="00AF0780" w:rsidRDefault="00AF0780" w:rsidP="00EC312F">
      <w:pPr>
        <w:rPr>
          <w:b/>
        </w:rPr>
      </w:pPr>
    </w:p>
    <w:p w:rsidR="00AF0780" w:rsidRDefault="00AF0780" w:rsidP="00EC312F">
      <w:pPr>
        <w:rPr>
          <w:b/>
        </w:rPr>
      </w:pPr>
    </w:p>
    <w:p w:rsidR="00AF0780" w:rsidRDefault="00AF0780" w:rsidP="00EC312F">
      <w:pPr>
        <w:rPr>
          <w:b/>
        </w:rPr>
      </w:pPr>
    </w:p>
    <w:p w:rsidR="00AF0780" w:rsidRDefault="00AF0780" w:rsidP="00EC312F">
      <w:pPr>
        <w:rPr>
          <w:b/>
        </w:rPr>
      </w:pPr>
    </w:p>
    <w:p w:rsidR="00AF0780" w:rsidRDefault="00AF0780" w:rsidP="00EC312F">
      <w:pPr>
        <w:rPr>
          <w:b/>
        </w:rPr>
      </w:pPr>
    </w:p>
    <w:p w:rsidR="00AF0780" w:rsidRDefault="00AF0780" w:rsidP="00EC312F">
      <w:pPr>
        <w:rPr>
          <w:b/>
        </w:rPr>
      </w:pPr>
    </w:p>
    <w:p w:rsidR="00AF0780" w:rsidRDefault="00AF0780" w:rsidP="00EC312F">
      <w:pPr>
        <w:rPr>
          <w:b/>
        </w:rPr>
      </w:pPr>
    </w:p>
    <w:p w:rsidR="00AF0780" w:rsidRDefault="00AF0780" w:rsidP="00EC312F">
      <w:pPr>
        <w:rPr>
          <w:b/>
        </w:rPr>
      </w:pPr>
    </w:p>
    <w:p w:rsidR="00AF0780" w:rsidRDefault="00AF0780" w:rsidP="00EC312F">
      <w:pPr>
        <w:rPr>
          <w:b/>
        </w:rPr>
      </w:pPr>
    </w:p>
    <w:p w:rsidR="00AF0780" w:rsidRDefault="00AF0780" w:rsidP="00EC312F">
      <w:pPr>
        <w:rPr>
          <w:b/>
        </w:rPr>
      </w:pPr>
    </w:p>
    <w:p w:rsidR="00AF0780" w:rsidRDefault="00AF0780" w:rsidP="00EC312F">
      <w:pPr>
        <w:rPr>
          <w:b/>
        </w:rPr>
      </w:pPr>
    </w:p>
    <w:p w:rsidR="00AF0780" w:rsidRDefault="00AF0780" w:rsidP="00EC312F">
      <w:pPr>
        <w:rPr>
          <w:b/>
        </w:rPr>
      </w:pPr>
    </w:p>
    <w:p w:rsidR="00AF0780" w:rsidRDefault="00AF0780" w:rsidP="00EC312F">
      <w:pPr>
        <w:rPr>
          <w:b/>
        </w:rPr>
      </w:pPr>
    </w:p>
    <w:p w:rsidR="00AF0780" w:rsidRDefault="00AF0780" w:rsidP="00EC312F">
      <w:pPr>
        <w:rPr>
          <w:b/>
        </w:rPr>
      </w:pPr>
    </w:p>
    <w:p w:rsidR="00EC312F" w:rsidRPr="00A92A79" w:rsidRDefault="00EC312F" w:rsidP="00EC312F">
      <w:pPr>
        <w:rPr>
          <w:b/>
        </w:rPr>
      </w:pPr>
      <w:r w:rsidRPr="00A92A79">
        <w:rPr>
          <w:b/>
        </w:rPr>
        <w:t>Payroll Computation</w:t>
      </w:r>
    </w:p>
    <w:p w:rsidR="00EC312F" w:rsidRDefault="00EC312F" w:rsidP="00AF0780">
      <w:pPr>
        <w:ind w:firstLine="720"/>
      </w:pPr>
      <w:r w:rsidRPr="00EC312F">
        <w:t xml:space="preserve">It also </w:t>
      </w:r>
      <w:r w:rsidR="00A92A79" w:rsidRPr="00EC312F">
        <w:t>has</w:t>
      </w:r>
      <w:r w:rsidRPr="00EC312F">
        <w:t xml:space="preserve"> the dialog box indicated to remind the user. To input just click the Pay Class type combo box and select. Select also the Company then click Process Pay Period button.</w:t>
      </w:r>
    </w:p>
    <w:p w:rsidR="00AF0780" w:rsidRDefault="00AF0780" w:rsidP="00EC312F"/>
    <w:p w:rsidR="00AF0780" w:rsidRPr="00EC312F" w:rsidRDefault="00AF0780" w:rsidP="00EC312F"/>
    <w:p w:rsidR="00EC312F" w:rsidRPr="00EC312F" w:rsidRDefault="00A92A79" w:rsidP="00EC312F">
      <w:r>
        <w:rPr>
          <w:noProof/>
        </w:rPr>
        <w:drawing>
          <wp:inline distT="0" distB="0" distL="0" distR="0">
            <wp:extent cx="5943600" cy="3843020"/>
            <wp:effectExtent l="0" t="0" r="0" b="508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ayrollprocess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3DF" w:rsidRDefault="008C23DF" w:rsidP="000851E9">
      <w:pPr>
        <w:jc w:val="center"/>
        <w:rPr>
          <w:i/>
        </w:rPr>
      </w:pPr>
      <w:r w:rsidRPr="008C23DF">
        <w:rPr>
          <w:i/>
        </w:rPr>
        <w:t>Figure 1.4</w:t>
      </w:r>
    </w:p>
    <w:p w:rsidR="008C23DF" w:rsidRDefault="008C23DF" w:rsidP="008C23DF">
      <w:pPr>
        <w:jc w:val="center"/>
        <w:rPr>
          <w:i/>
        </w:rPr>
      </w:pPr>
    </w:p>
    <w:p w:rsidR="008C23DF" w:rsidRDefault="008C23DF" w:rsidP="008C23DF">
      <w:pPr>
        <w:jc w:val="center"/>
        <w:rPr>
          <w:i/>
        </w:rPr>
      </w:pPr>
      <w:r>
        <w:rPr>
          <w:noProof/>
        </w:rPr>
        <w:lastRenderedPageBreak/>
        <w:drawing>
          <wp:inline distT="0" distB="0" distL="0" distR="0" wp14:anchorId="71821AB1" wp14:editId="2746EAF1">
            <wp:extent cx="5943600" cy="30734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rocessfigure1.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A79" w:rsidRDefault="008C23DF" w:rsidP="008C23DF">
      <w:pPr>
        <w:jc w:val="center"/>
        <w:rPr>
          <w:i/>
        </w:rPr>
      </w:pPr>
      <w:r>
        <w:rPr>
          <w:i/>
        </w:rPr>
        <w:t>Figure 1.5</w:t>
      </w:r>
    </w:p>
    <w:p w:rsidR="00AF0780" w:rsidRDefault="00AF0780" w:rsidP="008C23DF">
      <w:pPr>
        <w:jc w:val="center"/>
        <w:rPr>
          <w:i/>
        </w:rPr>
      </w:pPr>
    </w:p>
    <w:p w:rsidR="00AF0780" w:rsidRPr="00AF0780" w:rsidRDefault="00AF0780" w:rsidP="00AF0780">
      <w:r>
        <w:t>This</w:t>
      </w:r>
      <w:r w:rsidR="000851E9">
        <w:t xml:space="preserve"> module</w:t>
      </w:r>
      <w:r>
        <w:t xml:space="preserve"> is the list of the comp</w:t>
      </w:r>
      <w:r w:rsidR="000851E9">
        <w:t>anies</w:t>
      </w:r>
      <w:r>
        <w:t xml:space="preserve"> if what company you want to process the pay period.</w:t>
      </w:r>
    </w:p>
    <w:p w:rsidR="00AF0780" w:rsidRDefault="00AF0780" w:rsidP="00EC312F">
      <w:pPr>
        <w:rPr>
          <w:b/>
        </w:rPr>
      </w:pPr>
    </w:p>
    <w:p w:rsidR="00AF0780" w:rsidRDefault="00AF0780" w:rsidP="00EC312F">
      <w:pPr>
        <w:rPr>
          <w:b/>
        </w:rPr>
      </w:pPr>
    </w:p>
    <w:p w:rsidR="00EC312F" w:rsidRPr="00A92A79" w:rsidRDefault="00EC312F" w:rsidP="00EC312F">
      <w:pPr>
        <w:rPr>
          <w:b/>
        </w:rPr>
      </w:pPr>
      <w:r w:rsidRPr="00A92A79">
        <w:rPr>
          <w:b/>
        </w:rPr>
        <w:t>Payroll SAPGL</w:t>
      </w:r>
    </w:p>
    <w:p w:rsidR="00EC312F" w:rsidRPr="00EC312F" w:rsidRDefault="00EC312F" w:rsidP="00EC312F">
      <w:r w:rsidRPr="00EC312F">
        <w:t>Just click the combo box for the Pay Class type and Company and select.</w:t>
      </w:r>
    </w:p>
    <w:p w:rsidR="00EC312F" w:rsidRPr="00EC312F" w:rsidRDefault="008C23DF" w:rsidP="00EC312F">
      <w:r>
        <w:rPr>
          <w:noProof/>
        </w:rPr>
        <w:drawing>
          <wp:inline distT="0" distB="0" distL="0" distR="0">
            <wp:extent cx="5943600" cy="2359025"/>
            <wp:effectExtent l="0" t="0" r="0" b="31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rocessfigure1.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12F" w:rsidRPr="00AF0780" w:rsidRDefault="00AF0780" w:rsidP="00AF0780">
      <w:pPr>
        <w:jc w:val="center"/>
        <w:rPr>
          <w:i/>
        </w:rPr>
      </w:pPr>
      <w:r>
        <w:rPr>
          <w:i/>
        </w:rPr>
        <w:t>Figure 1.6</w:t>
      </w:r>
    </w:p>
    <w:p w:rsidR="000851E9" w:rsidRDefault="000851E9" w:rsidP="00EC312F">
      <w:pPr>
        <w:rPr>
          <w:b/>
        </w:rPr>
      </w:pPr>
    </w:p>
    <w:p w:rsidR="00EC312F" w:rsidRPr="00EC312F" w:rsidRDefault="00EC312F" w:rsidP="00EC312F">
      <w:pPr>
        <w:rPr>
          <w:b/>
        </w:rPr>
      </w:pPr>
      <w:r w:rsidRPr="00EC312F">
        <w:rPr>
          <w:b/>
        </w:rPr>
        <w:lastRenderedPageBreak/>
        <w:t>Last Pay</w:t>
      </w:r>
    </w:p>
    <w:p w:rsidR="00EC312F" w:rsidRPr="00EC312F" w:rsidRDefault="00EC312F" w:rsidP="00EC312F">
      <w:r w:rsidRPr="00EC312F">
        <w:t xml:space="preserve">* In Last Pay module, </w:t>
      </w:r>
      <w:r w:rsidR="00A92A79" w:rsidRPr="00EC312F">
        <w:t>you</w:t>
      </w:r>
      <w:r w:rsidRPr="00EC312F">
        <w:t xml:space="preserve"> will need to search for a desired Separated Employee. First enter the Employee Number, then press the Magnifying glass logo button to search.</w:t>
      </w:r>
    </w:p>
    <w:p w:rsidR="00EC312F" w:rsidRPr="00EC312F" w:rsidRDefault="00EC312F" w:rsidP="00EC312F"/>
    <w:p w:rsidR="00EC312F" w:rsidRDefault="00EC312F" w:rsidP="00AF0780">
      <w:pPr>
        <w:jc w:val="center"/>
      </w:pPr>
      <w:r w:rsidRPr="00EC312F">
        <w:drawing>
          <wp:inline distT="0" distB="0" distL="0" distR="0">
            <wp:extent cx="3810000" cy="676275"/>
            <wp:effectExtent l="0" t="0" r="0" b="9525"/>
            <wp:docPr id="13" name="Picture 13" descr="Epost2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post2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780" w:rsidRPr="00AF0780" w:rsidRDefault="00AF0780" w:rsidP="00AF0780">
      <w:pPr>
        <w:jc w:val="center"/>
        <w:rPr>
          <w:i/>
        </w:rPr>
      </w:pPr>
      <w:r>
        <w:rPr>
          <w:i/>
        </w:rPr>
        <w:t>Figure 1.7</w:t>
      </w:r>
    </w:p>
    <w:p w:rsidR="00EC312F" w:rsidRPr="00EC312F" w:rsidRDefault="00EC312F" w:rsidP="00EC312F">
      <w:r w:rsidRPr="00EC312F">
        <w:t>* Now that Employee will appear below, pick your desired employee then click the checkbox on the left side of the list, then press Process button.</w:t>
      </w:r>
    </w:p>
    <w:p w:rsidR="00EC312F" w:rsidRPr="00EC312F" w:rsidRDefault="00EC312F" w:rsidP="00EC312F"/>
    <w:p w:rsidR="00EC312F" w:rsidRDefault="00EC312F" w:rsidP="00AF0780">
      <w:pPr>
        <w:jc w:val="center"/>
      </w:pPr>
      <w:r w:rsidRPr="00EC312F">
        <w:drawing>
          <wp:inline distT="0" distB="0" distL="0" distR="0">
            <wp:extent cx="3810000" cy="914400"/>
            <wp:effectExtent l="0" t="0" r="0" b="0"/>
            <wp:docPr id="12" name="Picture 12" descr="Epost3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post3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780" w:rsidRPr="00EC312F" w:rsidRDefault="00AF0780" w:rsidP="00AF0780">
      <w:pPr>
        <w:jc w:val="center"/>
      </w:pPr>
      <w:r>
        <w:t>Figure 1.8</w:t>
      </w:r>
    </w:p>
    <w:p w:rsidR="00AF0780" w:rsidRDefault="00AF0780" w:rsidP="00EC312F">
      <w:pPr>
        <w:rPr>
          <w:b/>
        </w:rPr>
      </w:pPr>
    </w:p>
    <w:p w:rsidR="00EC312F" w:rsidRPr="00EC312F" w:rsidRDefault="00EC312F" w:rsidP="00EC312F">
      <w:pPr>
        <w:rPr>
          <w:b/>
        </w:rPr>
      </w:pPr>
      <w:proofErr w:type="spellStart"/>
      <w:r w:rsidRPr="00EC312F">
        <w:rPr>
          <w:b/>
        </w:rPr>
        <w:t>Lastpay</w:t>
      </w:r>
      <w:proofErr w:type="spellEnd"/>
      <w:r w:rsidRPr="00EC312F">
        <w:rPr>
          <w:b/>
        </w:rPr>
        <w:t xml:space="preserve"> Batch Posting</w:t>
      </w:r>
    </w:p>
    <w:p w:rsidR="00EC312F" w:rsidRPr="00EC312F" w:rsidRDefault="00EC312F" w:rsidP="00EC312F">
      <w:r w:rsidRPr="00EC312F">
        <w:t xml:space="preserve">*In </w:t>
      </w:r>
      <w:proofErr w:type="spellStart"/>
      <w:r w:rsidRPr="00EC312F">
        <w:t>Lastpay</w:t>
      </w:r>
      <w:proofErr w:type="spellEnd"/>
      <w:r w:rsidRPr="00EC312F">
        <w:t xml:space="preserve"> Batch Posting, just pick the Pay Class, Company, and Reference Number on their respective Combo boxes, then press Post</w:t>
      </w:r>
    </w:p>
    <w:p w:rsidR="00EC312F" w:rsidRPr="00EC312F" w:rsidRDefault="00EC312F" w:rsidP="00AF0780">
      <w:pPr>
        <w:jc w:val="center"/>
      </w:pPr>
      <w:r w:rsidRPr="00EC312F">
        <w:drawing>
          <wp:inline distT="0" distB="0" distL="0" distR="0">
            <wp:extent cx="3810000" cy="2562225"/>
            <wp:effectExtent l="0" t="0" r="0" b="9525"/>
            <wp:docPr id="11" name="Picture 11" descr="Epost4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post4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12F" w:rsidRPr="00AF0780" w:rsidRDefault="00AF0780" w:rsidP="00AF0780">
      <w:pPr>
        <w:jc w:val="center"/>
        <w:rPr>
          <w:i/>
        </w:rPr>
      </w:pPr>
      <w:r>
        <w:rPr>
          <w:i/>
        </w:rPr>
        <w:t>Figure 1.9</w:t>
      </w:r>
    </w:p>
    <w:p w:rsidR="00EC312F" w:rsidRPr="00AF0780" w:rsidRDefault="00EC312F" w:rsidP="00EC312F">
      <w:pPr>
        <w:rPr>
          <w:b/>
        </w:rPr>
      </w:pPr>
      <w:r w:rsidRPr="00AF0780">
        <w:rPr>
          <w:b/>
        </w:rPr>
        <w:lastRenderedPageBreak/>
        <w:t>Last Pay Computation</w:t>
      </w:r>
    </w:p>
    <w:p w:rsidR="00EC312F" w:rsidRPr="00EC312F" w:rsidRDefault="00EC312F" w:rsidP="00EC312F">
      <w:r w:rsidRPr="00EC312F">
        <w:t>*In Last</w:t>
      </w:r>
      <w:r w:rsidR="003B3143">
        <w:t xml:space="preserve"> P</w:t>
      </w:r>
      <w:r w:rsidRPr="00EC312F">
        <w:t>ay Computation, just pick the Year, Pay Class, Company, and Reference Number on their respective Combo boxes, then press Compute.</w:t>
      </w:r>
    </w:p>
    <w:p w:rsidR="00EC312F" w:rsidRPr="00EC312F" w:rsidRDefault="00EC312F" w:rsidP="00EC312F"/>
    <w:p w:rsidR="00EC312F" w:rsidRPr="00EC312F" w:rsidRDefault="00EC312F" w:rsidP="00AF0780">
      <w:pPr>
        <w:jc w:val="center"/>
      </w:pPr>
      <w:r w:rsidRPr="00EC312F">
        <w:drawing>
          <wp:inline distT="0" distB="0" distL="0" distR="0">
            <wp:extent cx="3810000" cy="2447925"/>
            <wp:effectExtent l="0" t="0" r="0" b="9525"/>
            <wp:docPr id="10" name="Picture 10" descr="Epost5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post5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12F" w:rsidRPr="00AF0780" w:rsidRDefault="00AF0780" w:rsidP="00AF0780">
      <w:pPr>
        <w:jc w:val="center"/>
        <w:rPr>
          <w:i/>
        </w:rPr>
      </w:pPr>
      <w:r w:rsidRPr="00AF0780">
        <w:rPr>
          <w:i/>
        </w:rPr>
        <w:t>Figure 1.10</w:t>
      </w:r>
    </w:p>
    <w:p w:rsidR="00AF0780" w:rsidRDefault="00AF0780" w:rsidP="00EC312F">
      <w:pPr>
        <w:rPr>
          <w:b/>
        </w:rPr>
      </w:pPr>
    </w:p>
    <w:p w:rsidR="00EC312F" w:rsidRPr="00EC312F" w:rsidRDefault="00EC312F" w:rsidP="00EC312F">
      <w:pPr>
        <w:rPr>
          <w:b/>
        </w:rPr>
      </w:pPr>
      <w:r w:rsidRPr="00EC312F">
        <w:rPr>
          <w:b/>
        </w:rPr>
        <w:t>Computed Last Pay</w:t>
      </w:r>
    </w:p>
    <w:p w:rsidR="00EC312F" w:rsidRPr="00EC312F" w:rsidRDefault="00EC312F" w:rsidP="00EC312F">
      <w:r w:rsidRPr="00EC312F">
        <w:t xml:space="preserve">* In Computed Last Pay Module, </w:t>
      </w:r>
      <w:r w:rsidR="008C23DF" w:rsidRPr="00EC312F">
        <w:t>just</w:t>
      </w:r>
      <w:r w:rsidRPr="00EC312F">
        <w:t xml:space="preserve"> search for separated employee, enter the name on the textbox then press search button. </w:t>
      </w:r>
    </w:p>
    <w:p w:rsidR="00EC312F" w:rsidRDefault="00EC312F" w:rsidP="00AF0780">
      <w:pPr>
        <w:jc w:val="center"/>
      </w:pPr>
      <w:r w:rsidRPr="00EC312F">
        <w:drawing>
          <wp:inline distT="0" distB="0" distL="0" distR="0">
            <wp:extent cx="3810000" cy="971550"/>
            <wp:effectExtent l="0" t="0" r="0" b="0"/>
            <wp:docPr id="9" name="Picture 9" descr="Epost6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post6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780" w:rsidRPr="00AF0780" w:rsidRDefault="00AF0780" w:rsidP="00AF0780">
      <w:pPr>
        <w:jc w:val="center"/>
        <w:rPr>
          <w:i/>
        </w:rPr>
      </w:pPr>
      <w:r w:rsidRPr="00AF0780">
        <w:rPr>
          <w:i/>
        </w:rPr>
        <w:t>Figure 1.11</w:t>
      </w:r>
    </w:p>
    <w:p w:rsidR="00EC312F" w:rsidRPr="00EC312F" w:rsidRDefault="00EC312F" w:rsidP="00EC312F">
      <w:r w:rsidRPr="00EC312F">
        <w:t>* Results of the search will appear below, now press the employee number of desired Employee.</w:t>
      </w:r>
    </w:p>
    <w:p w:rsidR="00EC312F" w:rsidRPr="00EC312F" w:rsidRDefault="00EC312F" w:rsidP="00EC312F"/>
    <w:p w:rsidR="00AF0780" w:rsidRDefault="00EC312F" w:rsidP="00AF0780">
      <w:pPr>
        <w:jc w:val="center"/>
      </w:pPr>
      <w:r w:rsidRPr="00EC312F">
        <w:drawing>
          <wp:inline distT="0" distB="0" distL="0" distR="0">
            <wp:extent cx="3810000" cy="685800"/>
            <wp:effectExtent l="0" t="0" r="0" b="0"/>
            <wp:docPr id="8" name="Picture 8" descr="Epost7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post7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780" w:rsidRDefault="00AF0780" w:rsidP="00AF0780">
      <w:pPr>
        <w:jc w:val="center"/>
        <w:rPr>
          <w:i/>
        </w:rPr>
      </w:pPr>
      <w:r w:rsidRPr="00AF0780">
        <w:rPr>
          <w:i/>
        </w:rPr>
        <w:t>Figure 1.12</w:t>
      </w:r>
    </w:p>
    <w:p w:rsidR="00AF0780" w:rsidRPr="00AF0780" w:rsidRDefault="00AF0780" w:rsidP="00AF0780">
      <w:pPr>
        <w:jc w:val="center"/>
        <w:rPr>
          <w:i/>
        </w:rPr>
      </w:pPr>
    </w:p>
    <w:p w:rsidR="00EC312F" w:rsidRDefault="00EC312F" w:rsidP="00EC312F">
      <w:r w:rsidRPr="00EC312F">
        <w:lastRenderedPageBreak/>
        <w:t xml:space="preserve">* Now you will be redirected to the </w:t>
      </w:r>
      <w:proofErr w:type="spellStart"/>
      <w:r w:rsidRPr="00EC312F">
        <w:t>Employess</w:t>
      </w:r>
      <w:proofErr w:type="spellEnd"/>
      <w:r w:rsidRPr="00EC312F">
        <w:t xml:space="preserve"> information, you may press the [+] button to add Earnings or Deductions or Press save to save changes, and press Refresh to refresh the information.</w:t>
      </w:r>
    </w:p>
    <w:p w:rsidR="00AF0780" w:rsidRPr="00EC312F" w:rsidRDefault="00AF0780" w:rsidP="00EC312F"/>
    <w:p w:rsidR="00EC312F" w:rsidRDefault="00EC312F" w:rsidP="00AF0780">
      <w:pPr>
        <w:jc w:val="center"/>
      </w:pPr>
      <w:r w:rsidRPr="00EC312F">
        <w:drawing>
          <wp:inline distT="0" distB="0" distL="0" distR="0">
            <wp:extent cx="3810000" cy="1390650"/>
            <wp:effectExtent l="0" t="0" r="0" b="0"/>
            <wp:docPr id="7" name="Picture 7" descr="Epost8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post8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780" w:rsidRDefault="00AF0780" w:rsidP="00AF0780">
      <w:pPr>
        <w:jc w:val="center"/>
        <w:rPr>
          <w:i/>
        </w:rPr>
      </w:pPr>
      <w:r w:rsidRPr="00AF0780">
        <w:rPr>
          <w:i/>
        </w:rPr>
        <w:t>Figure 1.13</w:t>
      </w:r>
    </w:p>
    <w:p w:rsidR="00AF0780" w:rsidRDefault="00AF0780" w:rsidP="00AF0780">
      <w:pPr>
        <w:jc w:val="center"/>
        <w:rPr>
          <w:i/>
        </w:rPr>
      </w:pPr>
    </w:p>
    <w:p w:rsidR="00AF0780" w:rsidRDefault="00AF0780" w:rsidP="00AF0780">
      <w:pPr>
        <w:jc w:val="center"/>
        <w:rPr>
          <w:i/>
        </w:rPr>
      </w:pPr>
    </w:p>
    <w:p w:rsidR="00AF0780" w:rsidRDefault="00AF0780" w:rsidP="00AF0780">
      <w:pPr>
        <w:jc w:val="center"/>
        <w:rPr>
          <w:i/>
        </w:rPr>
      </w:pPr>
    </w:p>
    <w:p w:rsidR="00AF0780" w:rsidRDefault="00AF0780" w:rsidP="00AF0780">
      <w:pPr>
        <w:jc w:val="center"/>
        <w:rPr>
          <w:i/>
        </w:rPr>
      </w:pPr>
    </w:p>
    <w:p w:rsidR="00AF0780" w:rsidRPr="00AF0780" w:rsidRDefault="00AF0780" w:rsidP="00AF0780">
      <w:pPr>
        <w:jc w:val="center"/>
        <w:rPr>
          <w:i/>
        </w:rPr>
      </w:pPr>
    </w:p>
    <w:p w:rsidR="00EC312F" w:rsidRDefault="00EC312F" w:rsidP="00EC312F">
      <w:r w:rsidRPr="00EC312F">
        <w:t>* Now if you pressed the [+] button, SDSA code and Amount text box will appear now enter the proper SDSA code and Amount Press enter, then press Save to save the changes.</w:t>
      </w:r>
    </w:p>
    <w:p w:rsidR="00AF0780" w:rsidRPr="00EC312F" w:rsidRDefault="00AF0780" w:rsidP="00EC312F"/>
    <w:p w:rsidR="00EC312F" w:rsidRDefault="00EC312F" w:rsidP="00AF0780">
      <w:pPr>
        <w:jc w:val="center"/>
      </w:pPr>
      <w:r w:rsidRPr="00EC312F">
        <w:drawing>
          <wp:inline distT="0" distB="0" distL="0" distR="0">
            <wp:extent cx="3810000" cy="771525"/>
            <wp:effectExtent l="0" t="0" r="0" b="9525"/>
            <wp:docPr id="6" name="Picture 6" descr="Epost9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post9.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780" w:rsidRPr="00AF0780" w:rsidRDefault="00AF0780" w:rsidP="00AF0780">
      <w:pPr>
        <w:jc w:val="center"/>
        <w:rPr>
          <w:i/>
        </w:rPr>
      </w:pPr>
      <w:r>
        <w:rPr>
          <w:i/>
        </w:rPr>
        <w:t>Figure 1.14</w:t>
      </w:r>
    </w:p>
    <w:p w:rsidR="00AF0780" w:rsidRPr="00EC312F" w:rsidRDefault="00AF0780" w:rsidP="00EC312F"/>
    <w:p w:rsidR="000851E9" w:rsidRDefault="000851E9" w:rsidP="00EC312F">
      <w:pPr>
        <w:rPr>
          <w:b/>
        </w:rPr>
      </w:pPr>
    </w:p>
    <w:p w:rsidR="000851E9" w:rsidRDefault="000851E9" w:rsidP="00EC312F">
      <w:pPr>
        <w:rPr>
          <w:b/>
        </w:rPr>
      </w:pPr>
    </w:p>
    <w:p w:rsidR="000851E9" w:rsidRDefault="000851E9" w:rsidP="00EC312F">
      <w:pPr>
        <w:rPr>
          <w:b/>
        </w:rPr>
      </w:pPr>
    </w:p>
    <w:p w:rsidR="000851E9" w:rsidRDefault="000851E9" w:rsidP="00EC312F">
      <w:pPr>
        <w:rPr>
          <w:b/>
        </w:rPr>
      </w:pPr>
    </w:p>
    <w:p w:rsidR="000851E9" w:rsidRDefault="000851E9" w:rsidP="00EC312F">
      <w:pPr>
        <w:rPr>
          <w:b/>
        </w:rPr>
      </w:pPr>
    </w:p>
    <w:p w:rsidR="000851E9" w:rsidRDefault="000851E9" w:rsidP="00EC312F">
      <w:pPr>
        <w:rPr>
          <w:b/>
        </w:rPr>
      </w:pPr>
    </w:p>
    <w:p w:rsidR="000851E9" w:rsidRDefault="000851E9" w:rsidP="00EC312F">
      <w:pPr>
        <w:rPr>
          <w:b/>
        </w:rPr>
      </w:pPr>
    </w:p>
    <w:p w:rsidR="00EC312F" w:rsidRPr="00EC312F" w:rsidRDefault="00EC312F" w:rsidP="00EC312F">
      <w:pPr>
        <w:rPr>
          <w:b/>
        </w:rPr>
      </w:pPr>
      <w:r w:rsidRPr="00EC312F">
        <w:rPr>
          <w:b/>
        </w:rPr>
        <w:lastRenderedPageBreak/>
        <w:t>Last Pay Posting</w:t>
      </w:r>
    </w:p>
    <w:p w:rsidR="00EC312F" w:rsidRPr="00EC312F" w:rsidRDefault="00EC312F" w:rsidP="00EC312F">
      <w:r w:rsidRPr="00EC312F">
        <w:t xml:space="preserve">*In </w:t>
      </w:r>
      <w:proofErr w:type="spellStart"/>
      <w:r w:rsidRPr="00EC312F">
        <w:t>Lastpay</w:t>
      </w:r>
      <w:proofErr w:type="spellEnd"/>
      <w:r w:rsidRPr="00EC312F">
        <w:t xml:space="preserve"> Posting, just pick the Pay Class, Company, and Reference Number on their respective Combo boxes, then press Post.</w:t>
      </w:r>
    </w:p>
    <w:p w:rsidR="00EC312F" w:rsidRPr="00EC312F" w:rsidRDefault="00EC312F" w:rsidP="00EC312F"/>
    <w:p w:rsidR="00EC312F" w:rsidRDefault="00EC312F" w:rsidP="00AF0780">
      <w:pPr>
        <w:jc w:val="center"/>
      </w:pPr>
      <w:r w:rsidRPr="00EC312F">
        <w:drawing>
          <wp:inline distT="0" distB="0" distL="0" distR="0">
            <wp:extent cx="3810000" cy="2324100"/>
            <wp:effectExtent l="0" t="0" r="0" b="0"/>
            <wp:docPr id="5" name="Picture 5" descr="Epost10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post10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780" w:rsidRPr="00AF0780" w:rsidRDefault="00AF0780" w:rsidP="00AF0780">
      <w:pPr>
        <w:jc w:val="center"/>
        <w:rPr>
          <w:i/>
        </w:rPr>
      </w:pPr>
      <w:r w:rsidRPr="00AF0780">
        <w:rPr>
          <w:i/>
        </w:rPr>
        <w:t>Figure 1.15</w:t>
      </w:r>
    </w:p>
    <w:p w:rsidR="00EC312F" w:rsidRPr="00EC312F" w:rsidRDefault="00EC312F" w:rsidP="00EC312F"/>
    <w:p w:rsidR="000851E9" w:rsidRDefault="000851E9" w:rsidP="00EC312F">
      <w:pPr>
        <w:rPr>
          <w:b/>
        </w:rPr>
      </w:pPr>
    </w:p>
    <w:p w:rsidR="00EC312F" w:rsidRPr="00EC312F" w:rsidRDefault="00EC312F" w:rsidP="00EC312F">
      <w:pPr>
        <w:rPr>
          <w:b/>
        </w:rPr>
      </w:pPr>
      <w:proofErr w:type="spellStart"/>
      <w:r w:rsidRPr="00EC312F">
        <w:rPr>
          <w:b/>
        </w:rPr>
        <w:t>Quotabase</w:t>
      </w:r>
      <w:proofErr w:type="spellEnd"/>
      <w:r w:rsidRPr="00EC312F">
        <w:rPr>
          <w:b/>
        </w:rPr>
        <w:t xml:space="preserve"> Payroll Processing</w:t>
      </w:r>
    </w:p>
    <w:p w:rsidR="00EC312F" w:rsidRPr="00EC312F" w:rsidRDefault="00EC312F" w:rsidP="00EC312F">
      <w:r w:rsidRPr="00EC312F">
        <w:t xml:space="preserve">*In </w:t>
      </w:r>
      <w:proofErr w:type="spellStart"/>
      <w:r w:rsidRPr="00EC312F">
        <w:t>Quotabase</w:t>
      </w:r>
      <w:proofErr w:type="spellEnd"/>
      <w:r w:rsidRPr="00EC312F">
        <w:t xml:space="preserve"> Payroll Processing, just pick the desired Location then press Process Pay Period.</w:t>
      </w:r>
    </w:p>
    <w:p w:rsidR="00EC312F" w:rsidRPr="00EC312F" w:rsidRDefault="00EC312F" w:rsidP="00EC312F"/>
    <w:p w:rsidR="00EC312F" w:rsidRPr="00EC312F" w:rsidRDefault="00EC312F" w:rsidP="00AF0780">
      <w:pPr>
        <w:jc w:val="center"/>
      </w:pPr>
      <w:r w:rsidRPr="00EC312F">
        <w:drawing>
          <wp:inline distT="0" distB="0" distL="0" distR="0">
            <wp:extent cx="3810000" cy="2047875"/>
            <wp:effectExtent l="0" t="0" r="0" b="9525"/>
            <wp:docPr id="4" name="Picture 4" descr="Epost11.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post11.pn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12F" w:rsidRPr="00AF0780" w:rsidRDefault="00AF0780" w:rsidP="00AF0780">
      <w:pPr>
        <w:jc w:val="center"/>
        <w:rPr>
          <w:i/>
        </w:rPr>
      </w:pPr>
      <w:r w:rsidRPr="00AF0780">
        <w:rPr>
          <w:i/>
        </w:rPr>
        <w:t>Figure 1.16</w:t>
      </w:r>
    </w:p>
    <w:p w:rsidR="000851E9" w:rsidRPr="00EC312F" w:rsidRDefault="000851E9" w:rsidP="00EC312F"/>
    <w:p w:rsidR="000851E9" w:rsidRDefault="000851E9" w:rsidP="00EC312F">
      <w:pPr>
        <w:rPr>
          <w:b/>
        </w:rPr>
      </w:pPr>
    </w:p>
    <w:p w:rsidR="00EC312F" w:rsidRPr="00EC312F" w:rsidRDefault="00EC312F" w:rsidP="00EC312F">
      <w:pPr>
        <w:rPr>
          <w:b/>
        </w:rPr>
      </w:pPr>
      <w:r w:rsidRPr="00EC312F">
        <w:rPr>
          <w:b/>
        </w:rPr>
        <w:lastRenderedPageBreak/>
        <w:t>Pay Period Activation </w:t>
      </w:r>
    </w:p>
    <w:p w:rsidR="00EC312F" w:rsidRPr="00EC312F" w:rsidRDefault="00EC312F" w:rsidP="00EC312F">
      <w:r w:rsidRPr="00EC312F">
        <w:t>*In Pay Period Activation, just pick the desired Company then press Activate Pay Period.</w:t>
      </w:r>
    </w:p>
    <w:p w:rsidR="00EC312F" w:rsidRPr="00EC312F" w:rsidRDefault="00EC312F" w:rsidP="00EC312F"/>
    <w:p w:rsidR="00EC312F" w:rsidRPr="00EC312F" w:rsidRDefault="00EC312F" w:rsidP="00AF0780">
      <w:pPr>
        <w:jc w:val="center"/>
      </w:pPr>
      <w:r w:rsidRPr="00EC312F">
        <w:drawing>
          <wp:inline distT="0" distB="0" distL="0" distR="0">
            <wp:extent cx="3810000" cy="2428875"/>
            <wp:effectExtent l="0" t="0" r="0" b="9525"/>
            <wp:docPr id="3" name="Picture 3" descr="Epost12.pn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post12.pn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12F" w:rsidRPr="00AF0780" w:rsidRDefault="00AF0780" w:rsidP="00AF0780">
      <w:pPr>
        <w:jc w:val="center"/>
        <w:rPr>
          <w:i/>
        </w:rPr>
      </w:pPr>
      <w:r w:rsidRPr="00AF0780">
        <w:rPr>
          <w:i/>
        </w:rPr>
        <w:t>Figure 1.17</w:t>
      </w:r>
    </w:p>
    <w:p w:rsidR="00AF0780" w:rsidRDefault="00AF0780" w:rsidP="00EC312F">
      <w:pPr>
        <w:rPr>
          <w:b/>
        </w:rPr>
      </w:pPr>
    </w:p>
    <w:p w:rsidR="00AF0780" w:rsidRDefault="00AF0780" w:rsidP="00EC312F">
      <w:pPr>
        <w:rPr>
          <w:b/>
        </w:rPr>
      </w:pPr>
    </w:p>
    <w:p w:rsidR="00AF0780" w:rsidRDefault="00AF0780" w:rsidP="00EC312F">
      <w:pPr>
        <w:rPr>
          <w:b/>
        </w:rPr>
      </w:pPr>
    </w:p>
    <w:p w:rsidR="00EC312F" w:rsidRPr="00EC312F" w:rsidRDefault="00EC312F" w:rsidP="00EC312F">
      <w:pPr>
        <w:rPr>
          <w:b/>
        </w:rPr>
      </w:pPr>
      <w:r w:rsidRPr="00EC312F">
        <w:rPr>
          <w:b/>
        </w:rPr>
        <w:t>ETK Password Reset</w:t>
      </w:r>
    </w:p>
    <w:p w:rsidR="00EC312F" w:rsidRPr="00EC312F" w:rsidRDefault="00EC312F" w:rsidP="00EC312F">
      <w:r w:rsidRPr="00EC312F">
        <w:t>*In ETK Password Reset, just input the desired Employee number then press Reset Password.</w:t>
      </w:r>
    </w:p>
    <w:p w:rsidR="00EC312F" w:rsidRPr="00EC312F" w:rsidRDefault="00EC312F" w:rsidP="00EC312F"/>
    <w:p w:rsidR="00EC312F" w:rsidRDefault="00EC312F" w:rsidP="00AF0780">
      <w:pPr>
        <w:jc w:val="center"/>
      </w:pPr>
      <w:r w:rsidRPr="00EC312F">
        <w:drawing>
          <wp:inline distT="0" distB="0" distL="0" distR="0">
            <wp:extent cx="3810000" cy="2428875"/>
            <wp:effectExtent l="0" t="0" r="0" b="9525"/>
            <wp:docPr id="2" name="Picture 2" descr="Epost12.pn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post12.pn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609" w:rsidRPr="000851E9" w:rsidRDefault="00AF0780" w:rsidP="000851E9">
      <w:pPr>
        <w:jc w:val="center"/>
        <w:rPr>
          <w:i/>
        </w:rPr>
      </w:pPr>
      <w:r>
        <w:rPr>
          <w:i/>
        </w:rPr>
        <w:t>Figure 1.18</w:t>
      </w:r>
    </w:p>
    <w:sectPr w:rsidR="006F6609" w:rsidRPr="000851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64C7E"/>
    <w:multiLevelType w:val="hybridMultilevel"/>
    <w:tmpl w:val="ADE471B0"/>
    <w:lvl w:ilvl="0" w:tplc="EB24615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E820CB"/>
    <w:multiLevelType w:val="hybridMultilevel"/>
    <w:tmpl w:val="A68014BA"/>
    <w:lvl w:ilvl="0" w:tplc="4AD419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C557F"/>
    <w:multiLevelType w:val="hybridMultilevel"/>
    <w:tmpl w:val="3AF8AFB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2F"/>
    <w:rsid w:val="000851E9"/>
    <w:rsid w:val="00132A69"/>
    <w:rsid w:val="003B3143"/>
    <w:rsid w:val="006E30FD"/>
    <w:rsid w:val="006F6609"/>
    <w:rsid w:val="008C23DF"/>
    <w:rsid w:val="00A3213F"/>
    <w:rsid w:val="00A92A79"/>
    <w:rsid w:val="00AF0780"/>
    <w:rsid w:val="00E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3F883"/>
  <w15:chartTrackingRefBased/>
  <w15:docId w15:val="{226C0D22-9B33-4CF1-B652-48FE4F32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C31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31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312F"/>
    <w:rPr>
      <w:rFonts w:ascii="Courier New" w:eastAsia="Times New Roman" w:hAnsi="Courier New" w:cs="Courier New"/>
      <w:sz w:val="20"/>
      <w:szCs w:val="20"/>
      <w:lang w:eastAsia="en-PH"/>
    </w:rPr>
  </w:style>
  <w:style w:type="character" w:customStyle="1" w:styleId="Heading2Char">
    <w:name w:val="Heading 2 Char"/>
    <w:basedOn w:val="DefaultParagraphFont"/>
    <w:link w:val="Heading2"/>
    <w:uiPriority w:val="9"/>
    <w:rsid w:val="00EC312F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character" w:customStyle="1" w:styleId="mw-headline">
    <w:name w:val="mw-headline"/>
    <w:basedOn w:val="DefaultParagraphFont"/>
    <w:rsid w:val="00EC312F"/>
  </w:style>
  <w:style w:type="character" w:customStyle="1" w:styleId="mw-editsection">
    <w:name w:val="mw-editsection"/>
    <w:basedOn w:val="DefaultParagraphFont"/>
    <w:rsid w:val="00EC312F"/>
  </w:style>
  <w:style w:type="character" w:customStyle="1" w:styleId="mw-editsection-bracket">
    <w:name w:val="mw-editsection-bracket"/>
    <w:basedOn w:val="DefaultParagraphFont"/>
    <w:rsid w:val="00EC312F"/>
  </w:style>
  <w:style w:type="character" w:styleId="Hyperlink">
    <w:name w:val="Hyperlink"/>
    <w:basedOn w:val="DefaultParagraphFont"/>
    <w:uiPriority w:val="99"/>
    <w:unhideWhenUsed/>
    <w:rsid w:val="00EC31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ListParagraph">
    <w:name w:val="List Paragraph"/>
    <w:basedOn w:val="Normal"/>
    <w:uiPriority w:val="34"/>
    <w:qFormat/>
    <w:rsid w:val="00A32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hyperlink" Target="http://202.2.2.89/spgcwiki/index.php/File:Epost4.png" TargetMode="External"/><Relationship Id="rId26" Type="http://schemas.openxmlformats.org/officeDocument/2006/relationships/hyperlink" Target="http://202.2.2.89/spgcwiki/index.php/File:Epost8.png" TargetMode="External"/><Relationship Id="rId21" Type="http://schemas.openxmlformats.org/officeDocument/2006/relationships/image" Target="media/image11.png"/><Relationship Id="rId34" Type="http://schemas.openxmlformats.org/officeDocument/2006/relationships/hyperlink" Target="http://202.2.2.89/spgcwiki/index.php/File:Epost12.png" TargetMode="External"/><Relationship Id="rId7" Type="http://schemas.openxmlformats.org/officeDocument/2006/relationships/hyperlink" Target="http://202.2.2.89/spgcwiki/index.php/File:Epost.png" TargetMode="External"/><Relationship Id="rId12" Type="http://schemas.openxmlformats.org/officeDocument/2006/relationships/image" Target="media/image6.JPG"/><Relationship Id="rId17" Type="http://schemas.openxmlformats.org/officeDocument/2006/relationships/image" Target="media/image9.png"/><Relationship Id="rId25" Type="http://schemas.openxmlformats.org/officeDocument/2006/relationships/image" Target="media/image13.png"/><Relationship Id="rId33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hyperlink" Target="http://202.2.2.89/spgcwiki/index.php/File:Epost3.png" TargetMode="External"/><Relationship Id="rId20" Type="http://schemas.openxmlformats.org/officeDocument/2006/relationships/hyperlink" Target="http://202.2.2.89/spgcwiki/index.php/File:Epost5.png" TargetMode="External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G"/><Relationship Id="rId24" Type="http://schemas.openxmlformats.org/officeDocument/2006/relationships/hyperlink" Target="http://202.2.2.89/spgcwiki/index.php/File:Epost7.png" TargetMode="External"/><Relationship Id="rId32" Type="http://schemas.openxmlformats.org/officeDocument/2006/relationships/hyperlink" Target="http://202.2.2.89/spgcwiki/index.php/File:Epost11.png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hyperlink" Target="http://202.2.2.89/spgcwiki/index.php/File:Epost9.png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hyperlink" Target="http://202.2.2.89/spgcwiki/index.php/File:Epost1.png" TargetMode="External"/><Relationship Id="rId14" Type="http://schemas.openxmlformats.org/officeDocument/2006/relationships/hyperlink" Target="http://202.2.2.89/spgcwiki/index.php/File:Epost2.png" TargetMode="External"/><Relationship Id="rId22" Type="http://schemas.openxmlformats.org/officeDocument/2006/relationships/hyperlink" Target="http://202.2.2.89/spgcwiki/index.php/File:Epost6.png" TargetMode="External"/><Relationship Id="rId27" Type="http://schemas.openxmlformats.org/officeDocument/2006/relationships/image" Target="media/image14.png"/><Relationship Id="rId30" Type="http://schemas.openxmlformats.org/officeDocument/2006/relationships/hyperlink" Target="http://202.2.2.89/spgcwiki/index.php/File:Epost10.png" TargetMode="External"/><Relationship Id="rId35" Type="http://schemas.openxmlformats.org/officeDocument/2006/relationships/image" Target="media/image18.png"/><Relationship Id="rId8" Type="http://schemas.openxmlformats.org/officeDocument/2006/relationships/image" Target="media/image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</dc:creator>
  <cp:keywords/>
  <dc:description/>
  <cp:lastModifiedBy>JAE</cp:lastModifiedBy>
  <cp:revision>4</cp:revision>
  <dcterms:created xsi:type="dcterms:W3CDTF">2019-02-20T02:40:00Z</dcterms:created>
  <dcterms:modified xsi:type="dcterms:W3CDTF">2019-02-20T04:59:00Z</dcterms:modified>
</cp:coreProperties>
</file>